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A" w:rsidRPr="006E0DC5" w:rsidRDefault="00555FEA" w:rsidP="006E0DC5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E0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fldChar w:fldCharType="begin"/>
      </w:r>
      <w:r w:rsidRPr="006E0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instrText xml:space="preserve"> HYPERLINK "http://zeya-school4.ru/index.php/materialno-tekhnicheskoe-obespechenie/314-informatsiya-ob-usloviyakh-pitaniya-v-mobu-sosh-4-2014-2015-god" </w:instrText>
      </w:r>
      <w:r w:rsidRPr="006E0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fldChar w:fldCharType="separate"/>
      </w:r>
      <w:r w:rsidRPr="006E0DC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Информация об условиях питания в МОУ </w:t>
      </w:r>
      <w:proofErr w:type="spellStart"/>
      <w:r w:rsidR="006E0DC5" w:rsidRPr="006E0DC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Бомнакская</w:t>
      </w:r>
      <w:proofErr w:type="spellEnd"/>
      <w:r w:rsidR="006E0DC5" w:rsidRPr="006E0DC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0DC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СОШ </w:t>
      </w:r>
      <w:r w:rsidRPr="006E0DC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2014-2015 год</w:t>
      </w:r>
      <w:r w:rsidRPr="006E0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fldChar w:fldCharType="end"/>
      </w:r>
    </w:p>
    <w:p w:rsidR="00555FEA" w:rsidRPr="006E0DC5" w:rsidRDefault="00555FEA" w:rsidP="006E0DC5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ru-RU"/>
        </w:rPr>
      </w:pPr>
    </w:p>
    <w:p w:rsidR="006E0DC5" w:rsidRDefault="006E0DC5" w:rsidP="004D3D9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>В МО</w:t>
      </w:r>
      <w:r w:rsidR="00555FEA" w:rsidRPr="006E0DC5">
        <w:rPr>
          <w:rFonts w:ascii="Arial" w:eastAsia="Times New Roman" w:hAnsi="Arial" w:cs="Arial"/>
          <w:sz w:val="18"/>
          <w:szCs w:val="18"/>
          <w:lang w:eastAsia="ru-RU"/>
        </w:rPr>
        <w:t>У</w:t>
      </w: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Бомнакской</w:t>
      </w:r>
      <w:proofErr w:type="spellEnd"/>
      <w:r w:rsidR="00555FEA"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СОШ  разработана и реализуется программа «З</w:t>
      </w:r>
      <w:r w:rsidRPr="006E0DC5">
        <w:rPr>
          <w:rFonts w:ascii="Arial" w:eastAsia="Times New Roman" w:hAnsi="Arial" w:cs="Arial"/>
          <w:sz w:val="18"/>
          <w:szCs w:val="18"/>
          <w:lang w:eastAsia="ru-RU"/>
        </w:rPr>
        <w:t>доровое питание</w:t>
      </w:r>
      <w:r w:rsidR="00555FEA" w:rsidRPr="006E0DC5">
        <w:rPr>
          <w:rFonts w:ascii="Arial" w:eastAsia="Times New Roman" w:hAnsi="Arial" w:cs="Arial"/>
          <w:sz w:val="18"/>
          <w:szCs w:val="18"/>
          <w:lang w:eastAsia="ru-RU"/>
        </w:rPr>
        <w:t>».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55FEA"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Школьная столовая содержит </w:t>
      </w:r>
      <w:r w:rsidRPr="006E0DC5">
        <w:rPr>
          <w:rFonts w:ascii="Arial" w:eastAsia="Times New Roman" w:hAnsi="Arial" w:cs="Arial"/>
          <w:sz w:val="18"/>
          <w:szCs w:val="18"/>
          <w:lang w:eastAsia="ru-RU"/>
        </w:rPr>
        <w:t>50</w:t>
      </w:r>
      <w:r w:rsidR="00555FEA"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посадочных мест.</w:t>
      </w:r>
    </w:p>
    <w:p w:rsidR="00555FEA" w:rsidRPr="006E0DC5" w:rsidRDefault="00555FEA" w:rsidP="004D3D9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Школьная столовая и пищеблок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оснащены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 технологическим оборудованием, мебелью, инвентарём, посудой. Количество столовой посуды – свыше 2-х комплектов на число обучающихся, питающихся в </w:t>
      </w:r>
      <w:r w:rsidR="006E0DC5" w:rsidRPr="006E0DC5">
        <w:rPr>
          <w:rFonts w:ascii="Arial" w:eastAsia="Times New Roman" w:hAnsi="Arial" w:cs="Arial"/>
          <w:sz w:val="18"/>
          <w:szCs w:val="18"/>
          <w:lang w:eastAsia="ru-RU"/>
        </w:rPr>
        <w:t>две перемены для первой ступени обучения и второй и третьей</w:t>
      </w:r>
      <w:r w:rsidRPr="006E0DC5">
        <w:rPr>
          <w:rFonts w:ascii="Arial" w:eastAsia="Times New Roman" w:hAnsi="Arial" w:cs="Arial"/>
          <w:sz w:val="18"/>
          <w:szCs w:val="18"/>
          <w:lang w:eastAsia="ru-RU"/>
        </w:rPr>
        <w:t>.</w:t>
      </w:r>
      <w:bookmarkStart w:id="0" w:name="_GoBack"/>
      <w:bookmarkEnd w:id="0"/>
    </w:p>
    <w:p w:rsidR="006E0DC5" w:rsidRDefault="006E0DC5" w:rsidP="004D3D9E">
      <w:pPr>
        <w:spacing w:before="168" w:after="168" w:line="36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5FEA" w:rsidRPr="006E0DC5" w:rsidRDefault="00555FEA" w:rsidP="00555FEA">
      <w:pPr>
        <w:spacing w:before="168" w:after="168" w:line="252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Питание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</w:p>
    <w:p w:rsidR="00555FEA" w:rsidRPr="00555FEA" w:rsidRDefault="00555FEA" w:rsidP="00555FEA">
      <w:pPr>
        <w:spacing w:before="168" w:after="168" w:line="252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55FE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143"/>
        <w:gridCol w:w="874"/>
        <w:gridCol w:w="1144"/>
        <w:gridCol w:w="875"/>
        <w:gridCol w:w="1144"/>
        <w:gridCol w:w="875"/>
        <w:gridCol w:w="1144"/>
        <w:gridCol w:w="875"/>
      </w:tblGrid>
      <w:tr w:rsidR="00555FEA" w:rsidRPr="00555FEA" w:rsidTr="00555F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555FEA" w:rsidRPr="00555FEA" w:rsidTr="00555F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5FEA" w:rsidRPr="00555FEA" w:rsidRDefault="00555FEA" w:rsidP="0055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Буфет</w:t>
            </w:r>
          </w:p>
        </w:tc>
      </w:tr>
      <w:tr w:rsidR="00555FEA" w:rsidRPr="00555FEA" w:rsidTr="00555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6E0DC5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6E0DC5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6E0DC5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6E0DC5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  <w:p w:rsidR="00555FEA" w:rsidRPr="00555FEA" w:rsidRDefault="006E0DC5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55FEA"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5FEA" w:rsidRPr="00555FEA" w:rsidRDefault="00555FEA" w:rsidP="00555FE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E0DC5" w:rsidRDefault="00555FEA" w:rsidP="006E0DC5">
      <w:pPr>
        <w:spacing w:after="0" w:line="25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     </w:t>
      </w:r>
    </w:p>
    <w:p w:rsidR="006E0DC5" w:rsidRDefault="006E0DC5" w:rsidP="006E0DC5">
      <w:pPr>
        <w:spacing w:after="0" w:line="25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С сентября 2012 года реализовывается региональная программа «Школьное молоко», в соответствии с которой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обучающиеся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1- </w:t>
      </w:r>
      <w:r w:rsidR="006E0DC5" w:rsidRPr="006E0DC5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классов каждый день бесплатно получают качественное молоко.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В наличии имеется 10- дневное перспективное меню, согласованное с территориальным отделом Управления </w:t>
      </w:r>
      <w:proofErr w:type="spell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Роспотребнадзора</w:t>
      </w:r>
      <w:proofErr w:type="spell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и специально разработанная технологическая картотека готовых блюд: карточки, с названиями блюд, выходом в готовом виде, с раскладкой продуктов, с химическим составом и калорийностью, а также со сведениями о технологии приготовления блюд. Наличие перспективного меню позволяет заранее поставлять продукты.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>Практически всегда витаминизация проводится на пищеблоке медработником. Ежедневно витаминизируют третьи блюда обеда, включая чай. Витаминизацию готовых блюд проводят непосредственно перед их раздачей.</w:t>
      </w:r>
    </w:p>
    <w:p w:rsidR="006E0DC5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Со стороны медработника школы осуществляется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 </w:t>
      </w:r>
      <w:r w:rsidR="006E0DC5"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E0DC5">
        <w:rPr>
          <w:rFonts w:ascii="Arial" w:eastAsia="Times New Roman" w:hAnsi="Arial" w:cs="Arial"/>
          <w:sz w:val="18"/>
          <w:szCs w:val="18"/>
          <w:lang w:eastAsia="ru-RU"/>
        </w:rPr>
        <w:t>за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приготовления пищи, соблюдением технологии приготовления блюд, проводятся взятия проб с блюд, готовых блюд</w:t>
      </w:r>
      <w:r w:rsidR="006E0DC5" w:rsidRPr="006E0DC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Для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контроля</w:t>
      </w:r>
      <w:r w:rsidR="006E0DC5"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за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сырья, в соответствии с рекомендуемой формой санитарных правил.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бракеражная</w:t>
      </w:r>
      <w:proofErr w:type="spell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комиссия в составе </w:t>
      </w:r>
      <w:r w:rsidR="006E0DC5" w:rsidRPr="006E0DC5">
        <w:rPr>
          <w:rFonts w:ascii="Arial" w:eastAsia="Times New Roman" w:hAnsi="Arial" w:cs="Arial"/>
          <w:sz w:val="18"/>
          <w:szCs w:val="18"/>
          <w:lang w:eastAsia="ru-RU"/>
        </w:rPr>
        <w:t>пяти</w:t>
      </w: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человек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>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</w:t>
      </w:r>
    </w:p>
    <w:p w:rsidR="006E0DC5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>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</w:t>
      </w:r>
      <w:r w:rsidR="006E0DC5" w:rsidRPr="006E0DC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Для контроля за качественным и количественным составом рациона питания, ассортиментом используемых пищевых продуктов и продовольственного сырья, медицинским работником ведется "Ведомость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питанием".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С целью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соблюдением условий и сроков хранения скоропортящихся пищевых продуктов, требующие особых условий хранения, проводится контроль температурных режимов хранения. Информация заносится в «Журнал учета температурного режима».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С целью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рекомендациями по отбору проб.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Контроль за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правильностью отбора и условиями хранения суточных проб осуществляет медицинский работник.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В школе отводится большая роль соблюдению правильного режима питания. Кормление </w:t>
      </w:r>
      <w:proofErr w:type="gramStart"/>
      <w:r w:rsidRPr="006E0DC5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 осуществляется, в одни и те же часы.</w:t>
      </w:r>
    </w:p>
    <w:p w:rsidR="006E0DC5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 xml:space="preserve">За соблюдением графика посещений школьной столовой  следят дежурный учитель по школе и классные руководители. 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>При организации горячего питания в школе соблюдаются следующие меры по профилактике пищевых отравлений: выбираются безопасные пищевые продукты, пища тщательно приготавливается с соблюдением правильных технологий, приготовленная пища не хранится, а употребляется сразу. Не допускается соприкосновения сырых и готовых пищевых продуктов, тщательное мытьё рук перед приёмом пищи, школьная столовая содержится в чистоте, продукты питания защищены от насекомых и грызунов, используется только чистая вода, как для питья, так и для приготовления пищи.</w:t>
      </w:r>
    </w:p>
    <w:p w:rsidR="00555FEA" w:rsidRPr="006E0DC5" w:rsidRDefault="00555FEA" w:rsidP="004D3D9E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DC5">
        <w:rPr>
          <w:rFonts w:ascii="Arial" w:eastAsia="Times New Roman" w:hAnsi="Arial" w:cs="Arial"/>
          <w:sz w:val="18"/>
          <w:szCs w:val="18"/>
          <w:lang w:eastAsia="ru-RU"/>
        </w:rPr>
        <w:t>В течение года проводятся мероприятия по пропаганде здорового питания школьников.</w:t>
      </w:r>
    </w:p>
    <w:p w:rsidR="00D00AE8" w:rsidRPr="006E0DC5" w:rsidRDefault="00D00AE8" w:rsidP="004D3D9E">
      <w:pPr>
        <w:spacing w:after="0" w:line="360" w:lineRule="auto"/>
        <w:ind w:firstLine="567"/>
      </w:pPr>
    </w:p>
    <w:sectPr w:rsidR="00D00AE8" w:rsidRPr="006E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3D90"/>
    <w:multiLevelType w:val="multilevel"/>
    <w:tmpl w:val="1C9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A"/>
    <w:rsid w:val="004D3D9E"/>
    <w:rsid w:val="00555FEA"/>
    <w:rsid w:val="006B29B0"/>
    <w:rsid w:val="006E0DC5"/>
    <w:rsid w:val="00D0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2015-01-05T02:12:00Z</dcterms:created>
  <dcterms:modified xsi:type="dcterms:W3CDTF">2015-01-08T02:11:00Z</dcterms:modified>
</cp:coreProperties>
</file>